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ind w:firstLine="640" w:firstLineChars="200"/>
        <w:rPr>
          <w:rFonts w:hint="default" w:ascii="仿宋_GB2312" w:hAnsi="宋体" w:eastAsia="仿宋_GB2312" w:cs="宋体"/>
          <w:color w:val="2A2A2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</w:rPr>
        <w:t>主题：</w:t>
      </w: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工科实践教育及质量效能</w:t>
      </w:r>
    </w:p>
    <w:p>
      <w:pPr>
        <w:autoSpaceDE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宋体"/>
          <w:color w:val="2A2A2A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  <w:lang w:eastAsia="zh-CN"/>
        </w:rPr>
        <w:drawing>
          <wp:inline distT="0" distB="0" distL="114300" distR="114300">
            <wp:extent cx="3302000" cy="2215515"/>
            <wp:effectExtent l="0" t="0" r="0" b="6985"/>
            <wp:docPr id="1" name="图片 1" descr="QQ截图2020080111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8011112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spacing w:line="360" w:lineRule="auto"/>
        <w:ind w:firstLine="640" w:firstLineChars="200"/>
        <w:rPr>
          <w:rFonts w:hint="eastAsia" w:ascii="仿宋_GB2312" w:hAnsi="宋体" w:eastAsia="仿宋_GB2312" w:cs="宋体"/>
          <w:color w:val="2A2A2A"/>
          <w:sz w:val="32"/>
          <w:szCs w:val="32"/>
        </w:rPr>
      </w:pPr>
    </w:p>
    <w:p>
      <w:pPr>
        <w:autoSpaceDE w:val="0"/>
        <w:spacing w:line="360" w:lineRule="auto"/>
        <w:ind w:firstLine="640" w:firstLineChars="200"/>
        <w:rPr>
          <w:rFonts w:hint="eastAsia" w:ascii="仿宋_GB2312" w:hAnsi="宋体" w:eastAsia="仿宋_GB2312" w:cs="宋体"/>
          <w:color w:val="2A2A2A"/>
          <w:sz w:val="32"/>
          <w:szCs w:val="32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</w:rPr>
        <w:t>主讲人：</w:t>
      </w: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崔玉珍</w:t>
      </w:r>
      <w:r>
        <w:rPr>
          <w:rFonts w:hint="eastAsia" w:ascii="仿宋_GB2312" w:hAnsi="宋体" w:eastAsia="仿宋_GB2312" w:cs="宋体"/>
          <w:color w:val="2A2A2A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山东建筑大学信息与电子工程学院，实验师</w:t>
      </w:r>
      <w:r>
        <w:rPr>
          <w:rFonts w:hint="eastAsia" w:ascii="仿宋_GB2312" w:hAnsi="宋体" w:eastAsia="仿宋_GB2312" w:cs="宋体"/>
          <w:color w:val="2A2A2A"/>
          <w:sz w:val="32"/>
          <w:szCs w:val="32"/>
        </w:rPr>
        <w:t>）</w:t>
      </w:r>
    </w:p>
    <w:p>
      <w:pPr>
        <w:autoSpaceDE w:val="0"/>
        <w:spacing w:line="360" w:lineRule="auto"/>
        <w:ind w:firstLine="640" w:firstLineChars="200"/>
        <w:rPr>
          <w:rFonts w:hint="default" w:ascii="仿宋_GB2312" w:hAnsi="宋体" w:eastAsia="仿宋_GB2312" w:cs="宋体"/>
          <w:color w:val="2A2A2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主要内容：工科实践的目标教学设计与评价体系；质量管理创新；工科工程社会需求焦点的迁移等内容。</w:t>
      </w:r>
      <w:bookmarkStart w:id="0" w:name="_GoBack"/>
      <w:bookmarkEnd w:id="0"/>
    </w:p>
    <w:p>
      <w:pPr>
        <w:autoSpaceDE w:val="0"/>
        <w:spacing w:line="360" w:lineRule="auto"/>
        <w:ind w:firstLine="640" w:firstLineChars="200"/>
        <w:rPr>
          <w:rFonts w:hint="eastAsia" w:ascii="仿宋_GB2312" w:hAnsi="宋体" w:eastAsia="仿宋_GB2312" w:cs="宋体"/>
          <w:color w:val="2A2A2A"/>
          <w:sz w:val="32"/>
          <w:szCs w:val="32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</w:rPr>
        <w:t>收看方式：扫码参与课程学习</w:t>
      </w:r>
    </w:p>
    <w:p>
      <w:pPr>
        <w:autoSpaceDE w:val="0"/>
        <w:spacing w:line="360" w:lineRule="auto"/>
        <w:ind w:firstLine="640" w:firstLineChars="200"/>
        <w:rPr>
          <w:rFonts w:hint="eastAsia" w:ascii="仿宋_GB2312" w:hAnsi="宋体" w:eastAsia="仿宋_GB2312" w:cs="宋体"/>
          <w:color w:val="2A2A2A"/>
          <w:sz w:val="32"/>
          <w:szCs w:val="32"/>
        </w:rPr>
      </w:pPr>
    </w:p>
    <w:p>
      <w:pPr>
        <w:autoSpaceDE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宋体"/>
          <w:color w:val="2A2A2A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  <w:lang w:eastAsia="zh-CN"/>
        </w:rPr>
        <w:drawing>
          <wp:inline distT="0" distB="0" distL="114300" distR="114300">
            <wp:extent cx="2324100" cy="1133475"/>
            <wp:effectExtent l="0" t="0" r="0" b="9525"/>
            <wp:docPr id="2" name="图片 2" descr="QQ截图2020080111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8011112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37A6"/>
    <w:rsid w:val="00010ADC"/>
    <w:rsid w:val="0016025E"/>
    <w:rsid w:val="00321D63"/>
    <w:rsid w:val="00434417"/>
    <w:rsid w:val="007A2898"/>
    <w:rsid w:val="008B13A4"/>
    <w:rsid w:val="008E2544"/>
    <w:rsid w:val="0094628F"/>
    <w:rsid w:val="00C32819"/>
    <w:rsid w:val="00CB28DD"/>
    <w:rsid w:val="00D237A6"/>
    <w:rsid w:val="00D62207"/>
    <w:rsid w:val="00EE45FE"/>
    <w:rsid w:val="00F01624"/>
    <w:rsid w:val="00FA5539"/>
    <w:rsid w:val="00FC7E78"/>
    <w:rsid w:val="15AD60C4"/>
    <w:rsid w:val="36C3393A"/>
    <w:rsid w:val="479713F7"/>
    <w:rsid w:val="47EA3D94"/>
    <w:rsid w:val="509468A8"/>
    <w:rsid w:val="53C04DF2"/>
    <w:rsid w:val="5CFC27CC"/>
    <w:rsid w:val="66834F32"/>
    <w:rsid w:val="6760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4</TotalTime>
  <ScaleCrop>false</ScaleCrop>
  <LinksUpToDate>false</LinksUpToDate>
  <CharactersWithSpaces>106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2020-03-09T07:40:00Z</dcterms:created>
  <dc:creator>Administrator</dc:creator>
  <cp:lastModifiedBy>lin</cp:lastModifiedBy>
  <dcterms:modified xsi:type="dcterms:W3CDTF">2020-08-01T03:37:58Z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